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2" w:rsidRDefault="00241422" w:rsidP="00241422">
      <w:pPr>
        <w:rPr>
          <w:rFonts w:asciiTheme="minorHAnsi" w:hAnsiTheme="minorHAnsi" w:cstheme="minorHAnsi"/>
          <w:color w:val="1F3864" w:themeColor="accent1" w:themeShade="80"/>
          <w:lang w:val="es-ES_tradnl"/>
        </w:rPr>
      </w:pPr>
    </w:p>
    <w:p w:rsidR="00241422" w:rsidRDefault="00241422" w:rsidP="006F4C20">
      <w:pPr>
        <w:jc w:val="center"/>
        <w:rPr>
          <w:rFonts w:asciiTheme="minorHAnsi" w:hAnsiTheme="minorHAnsi" w:cstheme="minorHAnsi"/>
          <w:b/>
          <w:color w:val="1F3864" w:themeColor="accent1" w:themeShade="80"/>
          <w:u w:val="single"/>
          <w:lang w:val="es-ES_tradnl"/>
        </w:rPr>
      </w:pPr>
      <w:r>
        <w:rPr>
          <w:rFonts w:asciiTheme="minorHAnsi" w:hAnsiTheme="minorHAnsi" w:cstheme="minorHAnsi"/>
          <w:b/>
          <w:color w:val="1F3864" w:themeColor="accent1" w:themeShade="80"/>
          <w:u w:val="single"/>
          <w:lang w:val="es-ES_tradnl"/>
        </w:rPr>
        <w:t>PROTOCOLO DE ACTUACIÓN</w:t>
      </w:r>
      <w:r w:rsidR="004670DC">
        <w:rPr>
          <w:rFonts w:asciiTheme="minorHAnsi" w:hAnsiTheme="minorHAnsi" w:cstheme="minorHAnsi"/>
          <w:b/>
          <w:color w:val="1F3864" w:themeColor="accent1" w:themeShade="80"/>
          <w:u w:val="single"/>
          <w:lang w:val="es-ES_tradnl"/>
        </w:rPr>
        <w:t xml:space="preserve"> MUTUA GENERAL DEL SEGURO </w:t>
      </w:r>
    </w:p>
    <w:p w:rsidR="007B019B" w:rsidRDefault="007B019B" w:rsidP="006F4C20">
      <w:pPr>
        <w:jc w:val="center"/>
        <w:rPr>
          <w:rFonts w:asciiTheme="minorHAnsi" w:hAnsiTheme="minorHAnsi" w:cstheme="minorHAnsi"/>
          <w:b/>
          <w:color w:val="1F3864" w:themeColor="accent1" w:themeShade="80"/>
          <w:u w:val="single"/>
          <w:lang w:val="es-ES_tradnl"/>
        </w:rPr>
      </w:pPr>
    </w:p>
    <w:p w:rsidR="007B019B" w:rsidRDefault="007B019B" w:rsidP="006F4C20">
      <w:pPr>
        <w:jc w:val="center"/>
        <w:rPr>
          <w:rFonts w:asciiTheme="minorHAnsi" w:hAnsiTheme="minorHAnsi" w:cstheme="minorHAnsi"/>
          <w:b/>
          <w:color w:val="1F3864" w:themeColor="accent1" w:themeShade="80"/>
          <w:u w:val="single"/>
          <w:lang w:val="es-ES_tradnl"/>
        </w:rPr>
      </w:pPr>
    </w:p>
    <w:p w:rsidR="007B019B" w:rsidRDefault="007B019B" w:rsidP="006F4C20">
      <w:pPr>
        <w:jc w:val="center"/>
        <w:rPr>
          <w:rFonts w:asciiTheme="minorHAnsi" w:hAnsiTheme="minorHAnsi" w:cstheme="minorHAnsi"/>
          <w:b/>
          <w:color w:val="1F3864" w:themeColor="accent1" w:themeShade="80"/>
          <w:u w:val="single"/>
          <w:lang w:val="es-ES_tradnl"/>
        </w:rPr>
      </w:pPr>
    </w:p>
    <w:p w:rsidR="007B019B" w:rsidRDefault="007B019B" w:rsidP="006F4C20">
      <w:pPr>
        <w:jc w:val="center"/>
        <w:rPr>
          <w:rFonts w:asciiTheme="minorHAnsi" w:hAnsiTheme="minorHAnsi" w:cstheme="minorHAnsi"/>
          <w:b/>
          <w:color w:val="1F3864" w:themeColor="accent1" w:themeShade="80"/>
          <w:u w:val="single"/>
          <w:lang w:val="es-ES_tradnl"/>
        </w:rPr>
      </w:pPr>
    </w:p>
    <w:p w:rsidR="00241422" w:rsidRDefault="00241422" w:rsidP="00241422">
      <w:pPr>
        <w:rPr>
          <w:rFonts w:asciiTheme="minorHAnsi" w:hAnsiTheme="minorHAnsi" w:cstheme="minorHAnsi"/>
          <w:b/>
          <w:color w:val="1F3864" w:themeColor="accent1" w:themeShade="80"/>
          <w:u w:val="single"/>
          <w:lang w:val="es-ES_tradnl"/>
        </w:rPr>
      </w:pPr>
    </w:p>
    <w:p w:rsidR="00241422" w:rsidRDefault="00241422" w:rsidP="00241422">
      <w:pPr>
        <w:autoSpaceDE w:val="0"/>
        <w:autoSpaceDN w:val="0"/>
        <w:rPr>
          <w:rFonts w:asciiTheme="minorHAnsi" w:hAnsiTheme="minorHAnsi" w:cstheme="minorHAnsi"/>
          <w:b/>
          <w:bCs/>
          <w:color w:val="1F3864" w:themeColor="accent1" w:themeShade="80"/>
          <w:highlight w:val="yellow"/>
          <w:lang w:val="es-ES_tradnl" w:eastAsia="es-ES"/>
        </w:rPr>
      </w:pPr>
      <w:r>
        <w:rPr>
          <w:rFonts w:asciiTheme="minorHAnsi" w:hAnsiTheme="minorHAnsi" w:cstheme="minorHAnsi"/>
          <w:b/>
          <w:color w:val="1F3864" w:themeColor="accent1" w:themeShade="80"/>
          <w:highlight w:val="yellow"/>
          <w:lang w:val="es-ES_tradnl"/>
        </w:rPr>
        <w:t>1</w:t>
      </w:r>
      <w:r>
        <w:rPr>
          <w:rFonts w:asciiTheme="minorHAnsi" w:hAnsiTheme="minorHAnsi" w:cstheme="minorHAnsi"/>
          <w:color w:val="1F3864" w:themeColor="accent1" w:themeShade="80"/>
          <w:highlight w:val="yellow"/>
          <w:lang w:val="es-ES_tradnl"/>
        </w:rPr>
        <w:t xml:space="preserve">.- </w:t>
      </w:r>
      <w:r>
        <w:rPr>
          <w:rFonts w:asciiTheme="minorHAnsi" w:hAnsiTheme="minorHAnsi" w:cstheme="minorHAnsi"/>
          <w:b/>
          <w:bCs/>
          <w:color w:val="1F3864" w:themeColor="accent1" w:themeShade="80"/>
          <w:highlight w:val="yellow"/>
          <w:lang w:val="es-ES_tradnl"/>
        </w:rPr>
        <w:t>PRIMERA ASISTENCIA</w:t>
      </w:r>
    </w:p>
    <w:p w:rsidR="00241422" w:rsidRDefault="00241422" w:rsidP="00241422">
      <w:pPr>
        <w:rPr>
          <w:rFonts w:asciiTheme="minorHAnsi" w:hAnsiTheme="minorHAnsi" w:cstheme="minorHAnsi"/>
          <w:b/>
          <w:color w:val="1F3864" w:themeColor="accent1" w:themeShade="80"/>
          <w:u w:val="single"/>
          <w:lang w:val="es-ES_tradnl"/>
        </w:rPr>
      </w:pPr>
    </w:p>
    <w:p w:rsidR="000E5E12" w:rsidRPr="006045F9" w:rsidRDefault="000E5E12" w:rsidP="000E5E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F3864" w:themeColor="accent1" w:themeShade="80"/>
          <w:lang w:val="es-ES_tradnl"/>
        </w:rPr>
      </w:pPr>
      <w:r w:rsidRPr="006045F9">
        <w:rPr>
          <w:rFonts w:asciiTheme="minorHAnsi" w:hAnsiTheme="minorHAnsi" w:cstheme="minorHAnsi"/>
          <w:b/>
          <w:color w:val="1F3864" w:themeColor="accent1" w:themeShade="80"/>
          <w:lang w:val="es-ES_tradnl"/>
        </w:rPr>
        <w:t>En</w:t>
      </w:r>
      <w:r w:rsidR="00241422" w:rsidRPr="006045F9">
        <w:rPr>
          <w:rFonts w:asciiTheme="minorHAnsi" w:hAnsiTheme="minorHAnsi" w:cstheme="minorHAnsi"/>
          <w:b/>
          <w:color w:val="1F3864" w:themeColor="accent1" w:themeShade="80"/>
          <w:lang w:val="es-ES_tradnl"/>
        </w:rPr>
        <w:t xml:space="preserve"> caso de accidente </w:t>
      </w:r>
      <w:r w:rsidRPr="006045F9">
        <w:rPr>
          <w:rFonts w:asciiTheme="minorHAnsi" w:hAnsiTheme="minorHAnsi" w:cstheme="minorHAnsi"/>
          <w:b/>
          <w:color w:val="1F3864" w:themeColor="accent1" w:themeShade="80"/>
          <w:lang w:val="es-ES_tradnl"/>
        </w:rPr>
        <w:t>NO URGENTE:</w:t>
      </w:r>
    </w:p>
    <w:p w:rsidR="006045F9" w:rsidRPr="000E5E12" w:rsidRDefault="006045F9" w:rsidP="000E5E12">
      <w:pPr>
        <w:autoSpaceDE w:val="0"/>
        <w:autoSpaceDN w:val="0"/>
        <w:adjustRightInd w:val="0"/>
        <w:rPr>
          <w:rFonts w:asciiTheme="minorHAnsi" w:hAnsiTheme="minorHAnsi" w:cstheme="minorHAnsi"/>
          <w:color w:val="1F3864" w:themeColor="accent1" w:themeShade="80"/>
          <w:lang w:val="es-ES_tradnl"/>
        </w:rPr>
      </w:pPr>
    </w:p>
    <w:p w:rsidR="000E5E12" w:rsidRPr="000E5E12" w:rsidRDefault="000E5E12" w:rsidP="000E5E1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1F3864" w:themeColor="accent1" w:themeShade="80"/>
          <w:lang w:val="es-ES_tradnl"/>
        </w:rPr>
      </w:pPr>
      <w:r>
        <w:rPr>
          <w:rFonts w:asciiTheme="minorHAnsi" w:hAnsiTheme="minorHAnsi" w:cstheme="minorHAnsi"/>
          <w:color w:val="1F3864" w:themeColor="accent1" w:themeShade="80"/>
          <w:lang w:val="es-ES_tradnl"/>
        </w:rPr>
        <w:t>E</w:t>
      </w:r>
      <w:r w:rsidR="00241422" w:rsidRPr="000E5E12">
        <w:rPr>
          <w:rFonts w:asciiTheme="minorHAnsi" w:hAnsiTheme="minorHAnsi" w:cstheme="minorHAnsi"/>
          <w:color w:val="1F3864" w:themeColor="accent1" w:themeShade="80"/>
          <w:lang w:val="es-ES_tradnl"/>
        </w:rPr>
        <w:t xml:space="preserve">l primer paso(imprescindible) </w:t>
      </w:r>
      <w:r w:rsidRPr="000E5E1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contactar con la Federación donde esta enviará un Parte al lesionado.</w:t>
      </w:r>
    </w:p>
    <w:p w:rsidR="000E5E12" w:rsidRPr="000E5E12" w:rsidRDefault="000E5E12" w:rsidP="000E5E1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1F3864" w:themeColor="accent1" w:themeShade="80"/>
          <w:lang w:val="es-ES_tradnl"/>
        </w:rPr>
      </w:pPr>
      <w:r w:rsidRPr="000E5E1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El lesionado deberá cumplimentar le Parte debidamente y sellarlo por el Club.</w:t>
      </w:r>
    </w:p>
    <w:p w:rsidR="000E5E12" w:rsidRPr="000E5E12" w:rsidRDefault="000E5E12" w:rsidP="000E5E1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1F3864" w:themeColor="accent1" w:themeShade="80"/>
          <w:lang w:val="es-ES_tradnl"/>
        </w:rPr>
      </w:pPr>
      <w:r w:rsidRPr="000E5E1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El Parte deberá ser reenviado a la Federación.</w:t>
      </w:r>
    </w:p>
    <w:p w:rsidR="000E5E12" w:rsidRPr="000E5E12" w:rsidRDefault="000E5E12" w:rsidP="000E5E1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1F3864" w:themeColor="accent1" w:themeShade="80"/>
          <w:lang w:val="es-ES_tradnl"/>
        </w:rPr>
      </w:pPr>
      <w:r w:rsidRPr="000E5E1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La federación v</w:t>
      </w:r>
      <w:r w:rsidR="000B020C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alidará el Parte y lo enviará </w:t>
      </w:r>
      <w:r w:rsidRPr="000E5E1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sellado a la siguiente dirección de correo electrónico para </w:t>
      </w:r>
      <w:r w:rsidR="00B20341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la apertura</w:t>
      </w:r>
      <w:r w:rsidRPr="000E5E1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 </w:t>
      </w:r>
      <w:r w:rsidR="00B20341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d</w:t>
      </w:r>
      <w:r w:rsidRPr="000E5E1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el </w:t>
      </w:r>
      <w:r w:rsidR="00B20341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expediente</w:t>
      </w:r>
      <w:r w:rsidRPr="000E5E1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: </w:t>
      </w:r>
      <w:hyperlink r:id="rId5" w:history="1">
        <w:r w:rsidR="006045F9" w:rsidRPr="00AD4364">
          <w:rPr>
            <w:rStyle w:val="Hipervnculo"/>
            <w:rFonts w:asciiTheme="minorHAnsi" w:hAnsiTheme="minorHAnsi" w:cstheme="minorHAnsi"/>
            <w:bCs/>
            <w:lang w:val="es-ES_tradnl"/>
          </w:rPr>
          <w:t>cpsevilla@mgs.es</w:t>
        </w:r>
      </w:hyperlink>
      <w:r w:rsidRPr="000E5E1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  con copia a </w:t>
      </w:r>
      <w:hyperlink r:id="rId6" w:history="1">
        <w:r w:rsidR="006045F9" w:rsidRPr="00AD4364">
          <w:rPr>
            <w:rStyle w:val="Hipervnculo"/>
            <w:rFonts w:asciiTheme="minorHAnsi" w:hAnsiTheme="minorHAnsi" w:cstheme="minorHAnsi"/>
            <w:bCs/>
            <w:lang w:val="es-ES_tradnl"/>
          </w:rPr>
          <w:t>daniel.hernandez@ribesalat.com</w:t>
        </w:r>
      </w:hyperlink>
      <w:r w:rsidR="006045F9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. </w:t>
      </w:r>
    </w:p>
    <w:p w:rsidR="000E5E12" w:rsidRDefault="000E5E12" w:rsidP="00241422">
      <w:pPr>
        <w:rPr>
          <w:rFonts w:asciiTheme="minorHAnsi" w:hAnsiTheme="minorHAnsi" w:cstheme="minorHAnsi"/>
          <w:bCs/>
          <w:color w:val="1F3864" w:themeColor="accent1" w:themeShade="80"/>
          <w:lang w:val="es-ES_tradnl"/>
        </w:rPr>
      </w:pPr>
    </w:p>
    <w:p w:rsidR="006045F9" w:rsidRDefault="006045F9" w:rsidP="00241422">
      <w:pPr>
        <w:rPr>
          <w:rFonts w:asciiTheme="minorHAnsi" w:hAnsiTheme="minorHAnsi" w:cstheme="minorHAnsi"/>
          <w:bCs/>
          <w:color w:val="1F3864" w:themeColor="accent1" w:themeShade="80"/>
          <w:lang w:val="es-ES_tradnl"/>
        </w:rPr>
      </w:pPr>
    </w:p>
    <w:p w:rsidR="00241422" w:rsidRPr="006045F9" w:rsidRDefault="005D3758" w:rsidP="00241422">
      <w:pPr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  <w:tab/>
      </w:r>
      <w:r w:rsidR="000E5E12" w:rsidRPr="006045F9"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  <w:t>En caso accidente URGENTE:</w:t>
      </w:r>
    </w:p>
    <w:p w:rsidR="000E5E12" w:rsidRDefault="000E5E12" w:rsidP="00241422">
      <w:pPr>
        <w:rPr>
          <w:rFonts w:asciiTheme="minorHAnsi" w:hAnsiTheme="minorHAnsi" w:cstheme="minorHAnsi"/>
          <w:bCs/>
          <w:color w:val="1F3864" w:themeColor="accent1" w:themeShade="80"/>
          <w:lang w:val="es-ES_tradnl"/>
        </w:rPr>
      </w:pPr>
    </w:p>
    <w:p w:rsidR="000E05D2" w:rsidRDefault="000E05D2" w:rsidP="005D37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1F3864" w:themeColor="accent1" w:themeShade="80"/>
          <w:lang w:val="es-ES_tradnl" w:eastAsia="es-ES"/>
        </w:rPr>
      </w:pPr>
      <w:r>
        <w:rPr>
          <w:rFonts w:asciiTheme="minorHAnsi" w:hAnsiTheme="minorHAnsi" w:cstheme="minorHAnsi"/>
          <w:b/>
          <w:color w:val="1F3864" w:themeColor="accent1" w:themeShade="80"/>
          <w:lang w:val="es-ES_tradnl"/>
        </w:rPr>
        <w:t>1</w:t>
      </w:r>
      <w:r>
        <w:rPr>
          <w:rFonts w:asciiTheme="minorHAnsi" w:hAnsiTheme="minorHAnsi" w:cstheme="minorHAnsi"/>
          <w:color w:val="1F3864" w:themeColor="accent1" w:themeShade="80"/>
          <w:lang w:val="es-ES_tradnl"/>
        </w:rPr>
        <w:t xml:space="preserve">. En caso de accidente URGENTE el primer </w:t>
      </w:r>
      <w:proofErr w:type="gramStart"/>
      <w:r>
        <w:rPr>
          <w:rFonts w:asciiTheme="minorHAnsi" w:hAnsiTheme="minorHAnsi" w:cstheme="minorHAnsi"/>
          <w:color w:val="1F3864" w:themeColor="accent1" w:themeShade="80"/>
          <w:lang w:val="es-ES_tradnl"/>
        </w:rPr>
        <w:t>paso(</w:t>
      </w:r>
      <w:proofErr w:type="gramEnd"/>
      <w:r>
        <w:rPr>
          <w:rFonts w:asciiTheme="minorHAnsi" w:hAnsiTheme="minorHAnsi" w:cstheme="minorHAnsi"/>
          <w:color w:val="1F3864" w:themeColor="accent1" w:themeShade="80"/>
          <w:lang w:val="es-ES_tradnl"/>
        </w:rPr>
        <w:t>imprescindible)</w:t>
      </w:r>
      <w:r w:rsidR="00104E92">
        <w:rPr>
          <w:rFonts w:asciiTheme="minorHAnsi" w:hAnsiTheme="minorHAnsi" w:cstheme="minorHAnsi"/>
          <w:color w:val="1F3864" w:themeColor="accent1" w:themeShade="80"/>
          <w:lang w:val="es-ES_tradnl"/>
        </w:rPr>
        <w:t xml:space="preserve">es </w:t>
      </w:r>
      <w:r>
        <w:rPr>
          <w:rFonts w:asciiTheme="minorHAnsi" w:hAnsiTheme="minorHAnsi" w:cstheme="minorHAnsi"/>
          <w:color w:val="1F3864" w:themeColor="accent1" w:themeShade="80"/>
          <w:lang w:val="es-ES_tradnl"/>
        </w:rPr>
        <w:t xml:space="preserve"> 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llamar al teléfono</w:t>
      </w:r>
      <w:r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  <w:t xml:space="preserve"> 902 120 863 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o bien</w:t>
      </w:r>
      <w:r w:rsidR="00104E9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 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al</w:t>
      </w:r>
      <w:r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  <w:t xml:space="preserve"> 917572404 </w:t>
      </w:r>
      <w:r w:rsidR="00104E9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donde le indicará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n el centro médico concertado al que dirigirsepara recibir asistencia médica</w:t>
      </w:r>
      <w:r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  <w:t>.</w:t>
      </w:r>
      <w:r>
        <w:rPr>
          <w:rFonts w:asciiTheme="minorHAnsi" w:hAnsiTheme="minorHAnsi" w:cstheme="minorHAnsi"/>
          <w:color w:val="1F3864" w:themeColor="accent1" w:themeShade="80"/>
          <w:lang w:val="es-ES_tradnl"/>
        </w:rPr>
        <w:t xml:space="preserve"> El asegurado/lesionado deberá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 facilitar el nº de póliza de MGS para que se autorice la asistencia de urgencias. Al lesionado se le facilitará un número de autorización a través de un SMS a su móvil. </w:t>
      </w:r>
      <w:r>
        <w:rPr>
          <w:rFonts w:asciiTheme="minorHAnsi" w:hAnsiTheme="minorHAnsi" w:cstheme="minorHAnsi"/>
          <w:bCs/>
          <w:i/>
          <w:color w:val="1F3864" w:themeColor="accent1" w:themeShade="80"/>
          <w:lang w:val="es-ES_tradnl"/>
        </w:rPr>
        <w:t>(**No es necesario llevar el parte cumplimentado al centro médico ya que con la autorización del SMS es suficiente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.)</w:t>
      </w:r>
    </w:p>
    <w:p w:rsidR="000E05D2" w:rsidRDefault="000E05D2" w:rsidP="005D37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1F3864" w:themeColor="accent1" w:themeShade="80"/>
          <w:lang w:val="es-ES_tradnl"/>
        </w:rPr>
      </w:pPr>
    </w:p>
    <w:p w:rsidR="000E05D2" w:rsidRDefault="000E05D2" w:rsidP="005D3758">
      <w:pPr>
        <w:jc w:val="both"/>
        <w:rPr>
          <w:rFonts w:asciiTheme="minorHAnsi" w:hAnsiTheme="minorHAnsi" w:cstheme="minorHAnsi"/>
          <w:color w:val="1F3864" w:themeColor="accent1" w:themeShade="80"/>
          <w:lang w:val="es-ES_tradnl"/>
        </w:rPr>
      </w:pP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*Junto a esta primera asistencia el lesionado debe</w:t>
      </w:r>
      <w:r w:rsidR="005329FE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rá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 cumplimentar el parte de asistencia sellado por su club para luego enviarlo a la Federación, que lo valid</w:t>
      </w:r>
      <w:r w:rsidR="005329FE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ará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 y lo sell</w:t>
      </w:r>
      <w:r w:rsidR="005329FE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ará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. Una vez el parte est</w:t>
      </w:r>
      <w:r w:rsidR="005329FE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é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 cumplimentado y sellado por el Club y la Federación, la Federación </w:t>
      </w:r>
      <w:r w:rsidRPr="000E5E1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lo enviar</w:t>
      </w:r>
      <w:r w:rsidR="006045F9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á </w:t>
      </w:r>
      <w:r w:rsidRPr="000E5E1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a la siguiente dirección de correo electrónico para </w:t>
      </w:r>
      <w:r w:rsidR="005329FE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la apertura del expediente</w:t>
      </w:r>
      <w:r w:rsidRPr="000E5E1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: </w:t>
      </w:r>
      <w:hyperlink r:id="rId7" w:history="1">
        <w:r w:rsidR="006045F9" w:rsidRPr="00AD4364">
          <w:rPr>
            <w:rStyle w:val="Hipervnculo"/>
            <w:rFonts w:asciiTheme="minorHAnsi" w:hAnsiTheme="minorHAnsi" w:cstheme="minorHAnsi"/>
            <w:bCs/>
            <w:lang w:val="es-ES_tradnl"/>
          </w:rPr>
          <w:t>cpsevilla@mgs.es</w:t>
        </w:r>
      </w:hyperlink>
      <w:r w:rsidRPr="000E5E1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  con copia a </w:t>
      </w:r>
      <w:hyperlink r:id="rId8" w:history="1">
        <w:r w:rsidR="006045F9" w:rsidRPr="00AD4364">
          <w:rPr>
            <w:rStyle w:val="Hipervnculo"/>
            <w:rFonts w:asciiTheme="minorHAnsi" w:hAnsiTheme="minorHAnsi" w:cstheme="minorHAnsi"/>
            <w:bCs/>
            <w:lang w:val="es-ES_tradnl"/>
          </w:rPr>
          <w:t>daniel.hernandez@ribesalat.com</w:t>
        </w:r>
      </w:hyperlink>
      <w:r w:rsidR="006045F9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. </w:t>
      </w:r>
    </w:p>
    <w:p w:rsidR="000E5E12" w:rsidRDefault="000E5E12" w:rsidP="005D3758">
      <w:pPr>
        <w:jc w:val="both"/>
        <w:rPr>
          <w:rFonts w:asciiTheme="minorHAnsi" w:hAnsiTheme="minorHAnsi" w:cstheme="minorHAnsi"/>
          <w:bCs/>
          <w:color w:val="1F3864" w:themeColor="accent1" w:themeShade="80"/>
          <w:lang w:val="es-ES_tradnl"/>
        </w:rPr>
      </w:pPr>
    </w:p>
    <w:p w:rsidR="006045F9" w:rsidRPr="006045F9" w:rsidRDefault="005D3758" w:rsidP="005D3758">
      <w:pPr>
        <w:jc w:val="both"/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  <w:tab/>
      </w:r>
      <w:r w:rsidR="006045F9" w:rsidRPr="006045F9"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  <w:t xml:space="preserve">En caso accidente </w:t>
      </w:r>
      <w:r w:rsidR="006045F9"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  <w:t xml:space="preserve">de </w:t>
      </w:r>
      <w:r w:rsidR="006045F9" w:rsidRPr="006045F9"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  <w:t>URGENTE</w:t>
      </w:r>
      <w:r w:rsidR="006045F9"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  <w:t xml:space="preserve"> VITAL</w:t>
      </w:r>
      <w:r w:rsidR="006045F9" w:rsidRPr="006045F9"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  <w:t>:</w:t>
      </w:r>
      <w:r w:rsidR="006045F9"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  <w:t xml:space="preserve"> (se considera urgencia vital: pérdida de conocimiento, herida abierta o fractura evidente) </w:t>
      </w:r>
    </w:p>
    <w:p w:rsidR="006045F9" w:rsidRDefault="006045F9" w:rsidP="005D3758">
      <w:pPr>
        <w:jc w:val="both"/>
        <w:rPr>
          <w:rFonts w:asciiTheme="minorHAnsi" w:hAnsiTheme="minorHAnsi" w:cstheme="minorHAnsi"/>
          <w:bCs/>
          <w:color w:val="1F3864" w:themeColor="accent1" w:themeShade="80"/>
          <w:lang w:val="es-ES_tradnl"/>
        </w:rPr>
      </w:pPr>
    </w:p>
    <w:p w:rsidR="006045F9" w:rsidRDefault="006045F9" w:rsidP="005D37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1F3864" w:themeColor="accent1" w:themeShade="80"/>
          <w:lang w:val="es-ES_tradnl" w:eastAsia="es-ES"/>
        </w:rPr>
      </w:pPr>
      <w:r>
        <w:rPr>
          <w:rFonts w:asciiTheme="minorHAnsi" w:hAnsiTheme="minorHAnsi" w:cstheme="minorHAnsi"/>
          <w:b/>
          <w:color w:val="1F3864" w:themeColor="accent1" w:themeShade="80"/>
          <w:lang w:val="es-ES_tradnl"/>
        </w:rPr>
        <w:t>1</w:t>
      </w:r>
      <w:r>
        <w:rPr>
          <w:rFonts w:asciiTheme="minorHAnsi" w:hAnsiTheme="minorHAnsi" w:cstheme="minorHAnsi"/>
          <w:color w:val="1F3864" w:themeColor="accent1" w:themeShade="80"/>
          <w:lang w:val="es-ES_tradnl"/>
        </w:rPr>
        <w:t xml:space="preserve">. En caso de accidente URGENTE VITAL el lesionado puede ir a cualquier centro sea o no concertado o de la Seguridad Social para recibir únicamente la primera asistencia de urgencia vital, pero, es preferible si se puede primero llamar 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al teléfono</w:t>
      </w:r>
      <w:r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  <w:t xml:space="preserve"> 902 120 863 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o bien</w:t>
      </w:r>
      <w:r w:rsidR="005D3758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 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al</w:t>
      </w:r>
      <w:r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  <w:t xml:space="preserve"> 917572404 de MGS 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donde le indica</w:t>
      </w:r>
      <w:r w:rsidR="005D3758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rá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n el centro médico concertado al que dirigirse</w:t>
      </w:r>
      <w:r w:rsidR="005D3758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 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para recibir asistencia médica según </w:t>
      </w:r>
      <w:r w:rsidR="005D3758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el de 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tipo accidente</w:t>
      </w:r>
      <w:r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  <w:t>.</w:t>
      </w:r>
      <w:r>
        <w:rPr>
          <w:rFonts w:asciiTheme="minorHAnsi" w:hAnsiTheme="minorHAnsi" w:cstheme="minorHAnsi"/>
          <w:color w:val="1F3864" w:themeColor="accent1" w:themeShade="80"/>
          <w:lang w:val="es-ES_tradnl"/>
        </w:rPr>
        <w:t xml:space="preserve"> El asegurado/lesionado deberá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 facilitar el nº de póliza de MGS para que se </w:t>
      </w:r>
      <w:r w:rsidR="00D70DD0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le 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autorice la asistencia de urgencias. Al lesionado se le facilitará un número de autorización a través de un SMS a su móvil. </w:t>
      </w:r>
      <w:r>
        <w:rPr>
          <w:rFonts w:asciiTheme="minorHAnsi" w:hAnsiTheme="minorHAnsi" w:cstheme="minorHAnsi"/>
          <w:bCs/>
          <w:i/>
          <w:color w:val="1F3864" w:themeColor="accent1" w:themeShade="80"/>
          <w:lang w:val="es-ES_tradnl"/>
        </w:rPr>
        <w:t>(**No es necesario llevar el parte cumplimentado al centro médico ya que con la autorización del SMS es suficiente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.)</w:t>
      </w:r>
    </w:p>
    <w:p w:rsidR="006045F9" w:rsidRDefault="006045F9" w:rsidP="005D37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1F3864" w:themeColor="accent1" w:themeShade="80"/>
          <w:lang w:val="es-ES_tradnl"/>
        </w:rPr>
      </w:pPr>
    </w:p>
    <w:p w:rsidR="006045F9" w:rsidRDefault="006045F9" w:rsidP="005D3758">
      <w:pPr>
        <w:jc w:val="both"/>
        <w:rPr>
          <w:rFonts w:asciiTheme="minorHAnsi" w:hAnsiTheme="minorHAnsi" w:cstheme="minorHAnsi"/>
          <w:bCs/>
          <w:color w:val="1F3864" w:themeColor="accent1" w:themeShade="80"/>
          <w:lang w:val="es-ES_tradnl"/>
        </w:rPr>
      </w:pP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*Junto a esta primera asistencia el lesionado debe</w:t>
      </w:r>
      <w:r w:rsidR="00DB31EC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rá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 cumplimentar el parte de asistencia sellado por su club para luego enviarlo a la Federación, que lo valid</w:t>
      </w:r>
      <w:r w:rsidR="00DB31EC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ará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 y sell</w:t>
      </w:r>
      <w:r w:rsidR="00DB31EC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ará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. Una vez el parte este cumplimentado y sellado por el Club y la Federación, la Federación </w:t>
      </w:r>
      <w:r w:rsidRPr="000E5E1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lo enviar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á </w:t>
      </w:r>
      <w:r w:rsidRPr="000E5E1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a la siguiente dirección de correo electrónico para que </w:t>
      </w:r>
      <w:r w:rsidR="00DB31EC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la apertura del expediente</w:t>
      </w:r>
      <w:r w:rsidRPr="000E5E1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: </w:t>
      </w:r>
      <w:hyperlink r:id="rId9" w:history="1">
        <w:r w:rsidRPr="00AD4364">
          <w:rPr>
            <w:rStyle w:val="Hipervnculo"/>
            <w:rFonts w:asciiTheme="minorHAnsi" w:hAnsiTheme="minorHAnsi" w:cstheme="minorHAnsi"/>
            <w:bCs/>
            <w:lang w:val="es-ES_tradnl"/>
          </w:rPr>
          <w:t>cpsevilla@mgs.es</w:t>
        </w:r>
      </w:hyperlink>
      <w:r w:rsidRPr="000E5E1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  con copia a </w:t>
      </w:r>
      <w:hyperlink r:id="rId10" w:history="1">
        <w:r w:rsidRPr="00AD4364">
          <w:rPr>
            <w:rStyle w:val="Hipervnculo"/>
            <w:rFonts w:asciiTheme="minorHAnsi" w:hAnsiTheme="minorHAnsi" w:cstheme="minorHAnsi"/>
            <w:bCs/>
            <w:lang w:val="es-ES_tradnl"/>
          </w:rPr>
          <w:t>daniel.hernandez@ribesalat.com</w:t>
        </w:r>
      </w:hyperlink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. </w:t>
      </w:r>
    </w:p>
    <w:p w:rsidR="006045F9" w:rsidRDefault="006045F9" w:rsidP="005D3758">
      <w:pPr>
        <w:jc w:val="both"/>
        <w:rPr>
          <w:rFonts w:asciiTheme="minorHAnsi" w:hAnsiTheme="minorHAnsi" w:cstheme="minorHAnsi"/>
          <w:bCs/>
          <w:color w:val="1F3864" w:themeColor="accent1" w:themeShade="80"/>
          <w:lang w:val="es-ES_tradnl"/>
        </w:rPr>
      </w:pPr>
    </w:p>
    <w:p w:rsidR="006045F9" w:rsidRDefault="006045F9" w:rsidP="0030282B">
      <w:pPr>
        <w:jc w:val="both"/>
        <w:rPr>
          <w:rFonts w:asciiTheme="minorHAnsi" w:hAnsiTheme="minorHAnsi" w:cstheme="minorHAnsi"/>
          <w:color w:val="1F3864" w:themeColor="accent1" w:themeShade="80"/>
          <w:lang w:val="es-ES_tradnl"/>
        </w:rPr>
      </w:pP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lastRenderedPageBreak/>
        <w:t xml:space="preserve">Importante: La aseguradora no se hará cargo de los gastos hospitalarios en los centros no concertados o de la seguridad social más allá de la primera asistencia. Por eso es muy importante </w:t>
      </w:r>
      <w:r w:rsidR="0030282B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que 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una vez recibida la primera asistencia</w:t>
      </w:r>
      <w:r w:rsidR="0030282B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,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 poner en conocimiento de esta urgencia a la Federación y </w:t>
      </w:r>
      <w:r w:rsidR="0030282B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a la </w:t>
      </w:r>
      <w:r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aseguradora. </w:t>
      </w:r>
      <w:bookmarkStart w:id="0" w:name="_GoBack"/>
      <w:bookmarkEnd w:id="0"/>
    </w:p>
    <w:p w:rsidR="006045F9" w:rsidRDefault="006045F9" w:rsidP="0030282B">
      <w:pPr>
        <w:jc w:val="both"/>
        <w:rPr>
          <w:rFonts w:asciiTheme="minorHAnsi" w:hAnsiTheme="minorHAnsi" w:cstheme="minorHAnsi"/>
          <w:bCs/>
          <w:color w:val="1F3864" w:themeColor="accent1" w:themeShade="80"/>
          <w:lang w:val="es-ES_tradnl"/>
        </w:rPr>
      </w:pPr>
    </w:p>
    <w:p w:rsidR="000E5E12" w:rsidRDefault="000E5E12" w:rsidP="0030282B">
      <w:pPr>
        <w:jc w:val="both"/>
        <w:rPr>
          <w:rFonts w:asciiTheme="minorHAnsi" w:hAnsiTheme="minorHAnsi" w:cstheme="minorHAnsi"/>
          <w:color w:val="1F3864" w:themeColor="accent1" w:themeShade="80"/>
          <w:lang w:val="es-ES_tradnl"/>
        </w:rPr>
      </w:pPr>
    </w:p>
    <w:p w:rsidR="00241422" w:rsidRDefault="00241422" w:rsidP="0030282B">
      <w:pPr>
        <w:jc w:val="both"/>
        <w:rPr>
          <w:rFonts w:asciiTheme="minorHAnsi" w:hAnsiTheme="minorHAnsi" w:cstheme="minorHAnsi"/>
          <w:color w:val="1F3864" w:themeColor="accent1" w:themeShade="80"/>
          <w:highlight w:val="yellow"/>
          <w:lang w:val="es-ES_tradnl" w:eastAsia="es-ES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  <w:highlight w:val="yellow"/>
          <w:lang w:val="es-ES_tradnl"/>
        </w:rPr>
        <w:t>2.- ASISTENCIA SUCESIVA</w:t>
      </w:r>
    </w:p>
    <w:p w:rsidR="00241422" w:rsidRDefault="00630C7C" w:rsidP="0030282B">
      <w:pPr>
        <w:autoSpaceDE w:val="0"/>
        <w:autoSpaceDN w:val="0"/>
        <w:jc w:val="both"/>
        <w:rPr>
          <w:rFonts w:asciiTheme="minorHAnsi" w:hAnsiTheme="minorHAnsi" w:cstheme="minorHAnsi"/>
          <w:color w:val="1F3864" w:themeColor="accent1" w:themeShade="80"/>
          <w:lang w:val="es-ES_tradnl"/>
        </w:rPr>
      </w:pPr>
      <w:r>
        <w:rPr>
          <w:rFonts w:asciiTheme="minorHAnsi" w:hAnsiTheme="minorHAnsi" w:cstheme="minorHAnsi"/>
          <w:color w:val="1F3864" w:themeColor="accent1" w:themeShade="80"/>
          <w:lang w:val="es-ES_tradnl"/>
        </w:rPr>
        <w:tab/>
      </w:r>
      <w:r w:rsidR="00241422">
        <w:rPr>
          <w:rFonts w:asciiTheme="minorHAnsi" w:hAnsiTheme="minorHAnsi" w:cstheme="minorHAnsi"/>
          <w:color w:val="1F3864" w:themeColor="accent1" w:themeShade="80"/>
          <w:lang w:val="es-ES_tradnl"/>
        </w:rPr>
        <w:t>Para la tramitación y autorización de cualquier Acto Médico posterior a la primera asistencia solicitada</w:t>
      </w:r>
      <w:r>
        <w:rPr>
          <w:rFonts w:asciiTheme="minorHAnsi" w:hAnsiTheme="minorHAnsi" w:cstheme="minorHAnsi"/>
          <w:color w:val="1F3864" w:themeColor="accent1" w:themeShade="80"/>
          <w:lang w:val="es-ES_tradnl"/>
        </w:rPr>
        <w:t>,</w:t>
      </w:r>
      <w:r w:rsidR="00241422">
        <w:rPr>
          <w:rFonts w:asciiTheme="minorHAnsi" w:hAnsiTheme="minorHAnsi" w:cstheme="minorHAnsi"/>
          <w:color w:val="1F3864" w:themeColor="accent1" w:themeShade="80"/>
          <w:lang w:val="es-ES_tradnl"/>
        </w:rPr>
        <w:t xml:space="preserve"> se deberá dirigir nuevamente al </w:t>
      </w:r>
      <w:r w:rsidR="00241422"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  <w:t xml:space="preserve">902 120 863 </w:t>
      </w:r>
      <w:r w:rsidR="0024142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o bienal</w:t>
      </w:r>
      <w:r w:rsidR="00241422">
        <w:rPr>
          <w:rFonts w:asciiTheme="minorHAnsi" w:hAnsiTheme="minorHAnsi" w:cstheme="minorHAnsi"/>
          <w:b/>
          <w:bCs/>
          <w:color w:val="1F3864" w:themeColor="accent1" w:themeShade="80"/>
          <w:lang w:val="es-ES_tradnl"/>
        </w:rPr>
        <w:t xml:space="preserve"> 917572404 </w:t>
      </w:r>
      <w:r w:rsidRPr="00630C7C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 xml:space="preserve">donde </w:t>
      </w:r>
      <w:r w:rsidR="00241422">
        <w:rPr>
          <w:rFonts w:asciiTheme="minorHAnsi" w:hAnsiTheme="minorHAnsi" w:cstheme="minorHAnsi"/>
          <w:bCs/>
          <w:color w:val="1F3864" w:themeColor="accent1" w:themeShade="80"/>
          <w:lang w:val="es-ES_tradnl"/>
        </w:rPr>
        <w:t>se solicitarán pruebas médicas</w:t>
      </w:r>
      <w:r w:rsidR="00241422">
        <w:rPr>
          <w:rFonts w:asciiTheme="minorHAnsi" w:hAnsiTheme="minorHAnsi" w:cstheme="minorHAnsi"/>
          <w:color w:val="1F3864" w:themeColor="accent1" w:themeShade="80"/>
          <w:lang w:val="es-ES_tradnl"/>
        </w:rPr>
        <w:t>.</w:t>
      </w:r>
    </w:p>
    <w:p w:rsidR="007B019B" w:rsidRDefault="007B019B" w:rsidP="0030282B">
      <w:pPr>
        <w:autoSpaceDE w:val="0"/>
        <w:autoSpaceDN w:val="0"/>
        <w:jc w:val="both"/>
        <w:rPr>
          <w:rFonts w:asciiTheme="minorHAnsi" w:hAnsiTheme="minorHAnsi" w:cstheme="minorHAnsi"/>
          <w:color w:val="1F3864" w:themeColor="accent1" w:themeShade="80"/>
          <w:lang w:val="es-ES_tradnl"/>
        </w:rPr>
      </w:pPr>
    </w:p>
    <w:p w:rsidR="007B019B" w:rsidRDefault="007B019B" w:rsidP="0030282B">
      <w:pPr>
        <w:autoSpaceDE w:val="0"/>
        <w:autoSpaceDN w:val="0"/>
        <w:jc w:val="both"/>
        <w:rPr>
          <w:rFonts w:asciiTheme="minorHAnsi" w:hAnsiTheme="minorHAnsi" w:cstheme="minorHAnsi"/>
          <w:color w:val="1F3864" w:themeColor="accent1" w:themeShade="80"/>
          <w:lang w:val="es-ES_tradnl"/>
        </w:rPr>
      </w:pPr>
    </w:p>
    <w:p w:rsidR="007B019B" w:rsidRPr="007B019B" w:rsidRDefault="007B019B" w:rsidP="0030282B">
      <w:pPr>
        <w:jc w:val="both"/>
        <w:rPr>
          <w:rFonts w:eastAsia="Calibri" w:cs="Times New Roman"/>
          <w:b/>
          <w:bCs/>
          <w:color w:val="203864"/>
          <w:sz w:val="24"/>
          <w:szCs w:val="24"/>
          <w:highlight w:val="yellow"/>
          <w:lang w:val="es-ES_tradnl"/>
        </w:rPr>
      </w:pPr>
    </w:p>
    <w:p w:rsidR="007B019B" w:rsidRPr="007B019B" w:rsidRDefault="00630C7C" w:rsidP="0030282B">
      <w:pPr>
        <w:jc w:val="both"/>
        <w:rPr>
          <w:rFonts w:eastAsia="Calibri" w:cs="Times New Roman"/>
          <w:color w:val="203864"/>
          <w:sz w:val="24"/>
          <w:szCs w:val="24"/>
        </w:rPr>
      </w:pPr>
      <w:r>
        <w:rPr>
          <w:rFonts w:eastAsia="Calibri" w:cs="Times New Roman"/>
          <w:color w:val="203864"/>
          <w:sz w:val="24"/>
          <w:szCs w:val="24"/>
        </w:rPr>
        <w:tab/>
      </w:r>
      <w:r w:rsidR="007B019B" w:rsidRPr="007B019B">
        <w:rPr>
          <w:rFonts w:eastAsia="Calibri" w:cs="Times New Roman"/>
          <w:color w:val="203864"/>
          <w:sz w:val="24"/>
          <w:szCs w:val="24"/>
        </w:rPr>
        <w:t>No tenemos</w:t>
      </w:r>
      <w:r>
        <w:rPr>
          <w:rFonts w:eastAsia="Calibri" w:cs="Times New Roman"/>
          <w:color w:val="203864"/>
          <w:sz w:val="24"/>
          <w:szCs w:val="24"/>
        </w:rPr>
        <w:t xml:space="preserve"> una </w:t>
      </w:r>
      <w:r w:rsidR="007B019B" w:rsidRPr="007B019B">
        <w:rPr>
          <w:rFonts w:eastAsia="Calibri" w:cs="Times New Roman"/>
          <w:color w:val="203864"/>
          <w:sz w:val="24"/>
          <w:szCs w:val="24"/>
        </w:rPr>
        <w:t xml:space="preserve">relación impresa de </w:t>
      </w:r>
      <w:r>
        <w:rPr>
          <w:rFonts w:eastAsia="Calibri" w:cs="Times New Roman"/>
          <w:color w:val="203864"/>
          <w:sz w:val="24"/>
          <w:szCs w:val="24"/>
        </w:rPr>
        <w:t xml:space="preserve">los </w:t>
      </w:r>
      <w:r w:rsidR="007B019B" w:rsidRPr="007B019B">
        <w:rPr>
          <w:rFonts w:eastAsia="Calibri" w:cs="Times New Roman"/>
          <w:color w:val="203864"/>
          <w:sz w:val="24"/>
          <w:szCs w:val="24"/>
        </w:rPr>
        <w:t xml:space="preserve">centros concertados pero </w:t>
      </w:r>
      <w:r>
        <w:rPr>
          <w:rFonts w:eastAsia="Calibri" w:cs="Times New Roman"/>
          <w:color w:val="203864"/>
          <w:sz w:val="24"/>
          <w:szCs w:val="24"/>
        </w:rPr>
        <w:t xml:space="preserve">podrá encontrarla a </w:t>
      </w:r>
      <w:r w:rsidR="007B019B" w:rsidRPr="007B019B">
        <w:rPr>
          <w:rFonts w:eastAsia="Calibri" w:cs="Times New Roman"/>
          <w:color w:val="203864"/>
          <w:sz w:val="24"/>
          <w:szCs w:val="24"/>
        </w:rPr>
        <w:t xml:space="preserve"> través de la web  </w:t>
      </w:r>
      <w:hyperlink r:id="rId11" w:history="1">
        <w:r w:rsidR="007B019B" w:rsidRPr="007B019B">
          <w:rPr>
            <w:rFonts w:eastAsia="Calibri" w:cs="Times New Roman"/>
            <w:color w:val="203864"/>
            <w:sz w:val="24"/>
            <w:szCs w:val="24"/>
            <w:u w:val="single"/>
          </w:rPr>
          <w:t>www.mgs.es</w:t>
        </w:r>
      </w:hyperlink>
      <w:r w:rsidR="007B019B" w:rsidRPr="007B019B">
        <w:rPr>
          <w:rFonts w:eastAsia="Calibri" w:cs="Times New Roman"/>
          <w:color w:val="203864"/>
          <w:sz w:val="24"/>
          <w:szCs w:val="24"/>
        </w:rPr>
        <w:t>:</w:t>
      </w:r>
    </w:p>
    <w:p w:rsidR="007B019B" w:rsidRPr="007B019B" w:rsidRDefault="0092184E" w:rsidP="0030282B">
      <w:pPr>
        <w:jc w:val="both"/>
        <w:rPr>
          <w:rFonts w:eastAsia="Calibri" w:cs="Times New Roman"/>
          <w:color w:val="203864"/>
          <w:sz w:val="24"/>
          <w:szCs w:val="24"/>
        </w:rPr>
      </w:pPr>
      <w:hyperlink r:id="rId12" w:history="1">
        <w:r w:rsidR="007B019B" w:rsidRPr="007B019B">
          <w:rPr>
            <w:rFonts w:eastAsia="Calibri" w:cs="Times New Roman"/>
            <w:color w:val="033160"/>
            <w:sz w:val="24"/>
            <w:szCs w:val="24"/>
            <w:highlight w:val="yellow"/>
            <w:u w:val="single"/>
          </w:rPr>
          <w:t>https://www.mgs.es/wps/portal/publica/cuadro-medico-salud-hna</w:t>
        </w:r>
      </w:hyperlink>
      <w:r w:rsidR="00630C7C">
        <w:rPr>
          <w:rFonts w:eastAsia="Calibri" w:cs="Times New Roman"/>
          <w:color w:val="203864"/>
          <w:sz w:val="24"/>
          <w:szCs w:val="24"/>
        </w:rPr>
        <w:t> </w:t>
      </w:r>
      <w:r w:rsidR="007B019B" w:rsidRPr="007B019B">
        <w:rPr>
          <w:rFonts w:eastAsia="Calibri" w:cs="Times New Roman"/>
          <w:color w:val="203864"/>
          <w:sz w:val="24"/>
          <w:szCs w:val="24"/>
        </w:rPr>
        <w:t xml:space="preserve"> o bien llamando al teléfono de </w:t>
      </w:r>
      <w:proofErr w:type="spellStart"/>
      <w:r w:rsidR="007B019B" w:rsidRPr="007B019B">
        <w:rPr>
          <w:rFonts w:eastAsia="Calibri" w:cs="Times New Roman"/>
          <w:color w:val="203864"/>
          <w:sz w:val="24"/>
          <w:szCs w:val="24"/>
        </w:rPr>
        <w:t>Asitur</w:t>
      </w:r>
      <w:proofErr w:type="spellEnd"/>
      <w:r w:rsidR="007B019B" w:rsidRPr="007B019B">
        <w:rPr>
          <w:rFonts w:eastAsia="Calibri" w:cs="Times New Roman"/>
          <w:color w:val="203864"/>
          <w:sz w:val="24"/>
          <w:szCs w:val="24"/>
        </w:rPr>
        <w:t xml:space="preserve"> 902 120 863 / 917 572 404  donde </w:t>
      </w:r>
      <w:r w:rsidR="00630C7C">
        <w:rPr>
          <w:rFonts w:eastAsia="Calibri" w:cs="Times New Roman"/>
          <w:color w:val="203864"/>
          <w:sz w:val="24"/>
          <w:szCs w:val="24"/>
        </w:rPr>
        <w:t>puede informarse de</w:t>
      </w:r>
      <w:r w:rsidR="007B019B" w:rsidRPr="007B019B">
        <w:rPr>
          <w:rFonts w:eastAsia="Calibri" w:cs="Times New Roman"/>
          <w:color w:val="203864"/>
          <w:sz w:val="24"/>
          <w:szCs w:val="24"/>
        </w:rPr>
        <w:t xml:space="preserve"> los centros más cercanos en la actualidad. (</w:t>
      </w:r>
      <w:proofErr w:type="gramStart"/>
      <w:r w:rsidR="007B019B" w:rsidRPr="007B019B">
        <w:rPr>
          <w:rFonts w:eastAsia="Calibri" w:cs="Times New Roman"/>
          <w:color w:val="203864"/>
          <w:sz w:val="24"/>
          <w:szCs w:val="24"/>
        </w:rPr>
        <w:t>pulse</w:t>
      </w:r>
      <w:proofErr w:type="gramEnd"/>
      <w:r w:rsidR="007B019B" w:rsidRPr="007B019B">
        <w:rPr>
          <w:rFonts w:eastAsia="Calibri" w:cs="Times New Roman"/>
          <w:color w:val="203864"/>
          <w:sz w:val="24"/>
          <w:szCs w:val="24"/>
        </w:rPr>
        <w:t xml:space="preserve"> 3 - asistencia sanitaria pulse 1).</w:t>
      </w:r>
    </w:p>
    <w:p w:rsidR="007B019B" w:rsidRPr="007B019B" w:rsidRDefault="007B019B" w:rsidP="007B019B">
      <w:pPr>
        <w:rPr>
          <w:rFonts w:eastAsia="Calibri" w:cs="Times New Roman"/>
          <w:color w:val="203864"/>
          <w:sz w:val="24"/>
          <w:szCs w:val="24"/>
        </w:rPr>
      </w:pPr>
    </w:p>
    <w:p w:rsidR="007B019B" w:rsidRDefault="007B019B" w:rsidP="00241422">
      <w:pPr>
        <w:autoSpaceDE w:val="0"/>
        <w:autoSpaceDN w:val="0"/>
        <w:rPr>
          <w:rFonts w:asciiTheme="minorHAnsi" w:hAnsiTheme="minorHAnsi" w:cstheme="minorHAnsi"/>
          <w:color w:val="1F3864" w:themeColor="accent1" w:themeShade="80"/>
          <w:lang w:val="es-ES_tradnl"/>
        </w:rPr>
      </w:pPr>
    </w:p>
    <w:sectPr w:rsidR="007B019B" w:rsidSect="0024142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267"/>
    <w:multiLevelType w:val="hybridMultilevel"/>
    <w:tmpl w:val="7360A1F6"/>
    <w:lvl w:ilvl="0" w:tplc="B2B8C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6ED4"/>
    <w:multiLevelType w:val="hybridMultilevel"/>
    <w:tmpl w:val="EB62AF44"/>
    <w:lvl w:ilvl="0" w:tplc="2FAC45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422"/>
    <w:rsid w:val="000B020C"/>
    <w:rsid w:val="000E05D2"/>
    <w:rsid w:val="000E5E12"/>
    <w:rsid w:val="00104E92"/>
    <w:rsid w:val="00241422"/>
    <w:rsid w:val="0030282B"/>
    <w:rsid w:val="004670DC"/>
    <w:rsid w:val="005329FE"/>
    <w:rsid w:val="005D3758"/>
    <w:rsid w:val="006045F9"/>
    <w:rsid w:val="00630C7C"/>
    <w:rsid w:val="006F4C20"/>
    <w:rsid w:val="007B019B"/>
    <w:rsid w:val="00824C9A"/>
    <w:rsid w:val="0092184E"/>
    <w:rsid w:val="00941205"/>
    <w:rsid w:val="00994267"/>
    <w:rsid w:val="00A22F01"/>
    <w:rsid w:val="00B20341"/>
    <w:rsid w:val="00CB6498"/>
    <w:rsid w:val="00D52445"/>
    <w:rsid w:val="00D70DD0"/>
    <w:rsid w:val="00DB31EC"/>
    <w:rsid w:val="00EF1FA6"/>
    <w:rsid w:val="00F0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22"/>
    <w:pPr>
      <w:spacing w:after="0" w:line="240" w:lineRule="auto"/>
    </w:pPr>
    <w:rPr>
      <w:rFonts w:ascii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1422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1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19B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E5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hernandez@ribesala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sevilla@mgs.es" TargetMode="External"/><Relationship Id="rId12" Type="http://schemas.openxmlformats.org/officeDocument/2006/relationships/hyperlink" Target="https://www.mgs.es/wps/portal/publica/cuadro-medico-salud-h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hernandez@ribesalat.com" TargetMode="External"/><Relationship Id="rId11" Type="http://schemas.openxmlformats.org/officeDocument/2006/relationships/hyperlink" Target="http://www.mgs.es" TargetMode="External"/><Relationship Id="rId5" Type="http://schemas.openxmlformats.org/officeDocument/2006/relationships/hyperlink" Target="mailto:cpsevilla@mgs.es" TargetMode="External"/><Relationship Id="rId10" Type="http://schemas.openxmlformats.org/officeDocument/2006/relationships/hyperlink" Target="mailto:daniel.hernandez@ribesala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sevilla@mgs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 Cortes, Laia</dc:creator>
  <cp:lastModifiedBy>Alomon</cp:lastModifiedBy>
  <cp:revision>12</cp:revision>
  <cp:lastPrinted>2020-01-28T08:13:00Z</cp:lastPrinted>
  <dcterms:created xsi:type="dcterms:W3CDTF">2021-12-27T09:56:00Z</dcterms:created>
  <dcterms:modified xsi:type="dcterms:W3CDTF">2021-12-27T10:03:00Z</dcterms:modified>
</cp:coreProperties>
</file>